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C753" w14:textId="77777777" w:rsidR="00F57CA3" w:rsidRDefault="00F57CA3" w:rsidP="00F57CA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Igor </w:t>
      </w:r>
      <w:proofErr w:type="spellStart"/>
      <w:r>
        <w:rPr>
          <w:rFonts w:ascii="Times New Roman" w:hAnsi="Times New Roman" w:cs="Times New Roman"/>
        </w:rPr>
        <w:t>Taro</w:t>
      </w:r>
      <w:proofErr w:type="spellEnd"/>
    </w:p>
    <w:p w14:paraId="49B29771" w14:textId="77777777" w:rsidR="00F57CA3" w:rsidRDefault="00F57CA3" w:rsidP="00F57CA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Siseminister</w:t>
      </w:r>
    </w:p>
    <w:p w14:paraId="3F759E3C" w14:textId="0AFC7F1D" w:rsidR="00F57CA3" w:rsidRDefault="00F57CA3" w:rsidP="00F57C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8. aprill 2026.a.</w:t>
      </w:r>
    </w:p>
    <w:p w14:paraId="4DF307C7" w14:textId="63689DAB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KIRJALIK KÜSIMUS</w:t>
      </w:r>
    </w:p>
    <w:p w14:paraId="299FB34F" w14:textId="7696083D" w:rsidR="00F57CA3" w:rsidRPr="00F57CA3" w:rsidRDefault="00683E50" w:rsidP="00F57CA3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683E50">
        <w:rPr>
          <w:rFonts w:ascii="Times New Roman" w:hAnsi="Times New Roman" w:cs="Times New Roman"/>
          <w:b/>
          <w:bCs/>
        </w:rPr>
        <w:t>Propastop</w:t>
      </w:r>
      <w:proofErr w:type="spellEnd"/>
      <w:r w:rsidRPr="00683E50">
        <w:rPr>
          <w:rFonts w:ascii="Times New Roman" w:hAnsi="Times New Roman" w:cs="Times New Roman"/>
          <w:b/>
          <w:bCs/>
        </w:rPr>
        <w:t xml:space="preserve"> riiklik rahastus</w:t>
      </w:r>
      <w:r w:rsidR="00F57CA3" w:rsidRPr="00683E50">
        <w:rPr>
          <w:rFonts w:ascii="Times New Roman" w:hAnsi="Times New Roman" w:cs="Times New Roman"/>
          <w:b/>
          <w:bCs/>
        </w:rPr>
        <w:t xml:space="preserve"> </w:t>
      </w:r>
    </w:p>
    <w:p w14:paraId="6EAE9BAA" w14:textId="77777777" w:rsid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Lugupeetud härra minister!</w:t>
      </w:r>
    </w:p>
    <w:p w14:paraId="373767F3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</w:p>
    <w:p w14:paraId="3B96AAEA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 xml:space="preserve">Narva visiidi ajal kommenteerisite </w:t>
      </w:r>
      <w:proofErr w:type="spellStart"/>
      <w:r w:rsidRPr="00F57CA3">
        <w:rPr>
          <w:rFonts w:ascii="Times New Roman" w:hAnsi="Times New Roman" w:cs="Times New Roman"/>
        </w:rPr>
        <w:t>Propastop</w:t>
      </w:r>
      <w:proofErr w:type="spellEnd"/>
      <w:r w:rsidRPr="00F57CA3">
        <w:rPr>
          <w:rFonts w:ascii="Times New Roman" w:hAnsi="Times New Roman" w:cs="Times New Roman"/>
        </w:rPr>
        <w:t xml:space="preserve"> tegevust seoses nn „Narva rahvavabariigi“ teema kajastamisega, märkides, et „mitte iga rumalus ei ole seaduserikkumine“ ning et „mitte kõik, mis on seaduslik, ei ole mõistlik teha“.</w:t>
      </w:r>
    </w:p>
    <w:p w14:paraId="1E27AB0D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 xml:space="preserve">Teie sõnadest järeldub, et tegemist ei ole pelgalt marginaalse idee olemasoluga, vaid selle levitamise ja tegeliku populariseerimisega. Oluline on rõhutada, et see teema saavutas laialdase ühiskondliku resonantsi just pärast </w:t>
      </w:r>
      <w:proofErr w:type="spellStart"/>
      <w:r w:rsidRPr="00F57CA3">
        <w:rPr>
          <w:rFonts w:ascii="Times New Roman" w:hAnsi="Times New Roman" w:cs="Times New Roman"/>
        </w:rPr>
        <w:t>Propastopi</w:t>
      </w:r>
      <w:proofErr w:type="spellEnd"/>
      <w:r w:rsidRPr="00F57CA3">
        <w:rPr>
          <w:rFonts w:ascii="Times New Roman" w:hAnsi="Times New Roman" w:cs="Times New Roman"/>
        </w:rPr>
        <w:t xml:space="preserve"> publikatsioone ning sellele järgnenud kajastust Delfi ja Postimees poolt.</w:t>
      </w:r>
    </w:p>
    <w:p w14:paraId="72D9D59B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Teisisõnu, idee, mis varem püsis kitsas marginaalses aruteluringis, populariseeriti nende avalduste tulemusena ning viidi kümnete tuhandete Eesti elanike teadmiseni, mis omakorda sundis Teid siseministrina sellele avalikult reageerima.</w:t>
      </w:r>
    </w:p>
    <w:p w14:paraId="29E48AE1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 xml:space="preserve">Samal ajal on teada, et </w:t>
      </w:r>
      <w:proofErr w:type="spellStart"/>
      <w:r w:rsidRPr="00F57CA3">
        <w:rPr>
          <w:rFonts w:ascii="Times New Roman" w:hAnsi="Times New Roman" w:cs="Times New Roman"/>
        </w:rPr>
        <w:t>Propastop</w:t>
      </w:r>
      <w:proofErr w:type="spellEnd"/>
      <w:r w:rsidRPr="00F57CA3">
        <w:rPr>
          <w:rFonts w:ascii="Times New Roman" w:hAnsi="Times New Roman" w:cs="Times New Roman"/>
        </w:rPr>
        <w:t xml:space="preserve"> saab rahastust riigieelarvest või riiklike programmide kaudu.</w:t>
      </w:r>
    </w:p>
    <w:p w14:paraId="3FB09F0C" w14:textId="77777777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Seoses sellega palun vastata järgmistele küsimustele:</w:t>
      </w:r>
    </w:p>
    <w:p w14:paraId="75D269DF" w14:textId="77777777" w:rsidR="00F57CA3" w:rsidRPr="00F57CA3" w:rsidRDefault="00F57CA3" w:rsidP="00F57CA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 xml:space="preserve">Millises mahus ja milliste kanalite kaudu saab </w:t>
      </w:r>
      <w:proofErr w:type="spellStart"/>
      <w:r w:rsidRPr="00F57CA3">
        <w:rPr>
          <w:rFonts w:ascii="Times New Roman" w:hAnsi="Times New Roman" w:cs="Times New Roman"/>
        </w:rPr>
        <w:t>Propastop</w:t>
      </w:r>
      <w:proofErr w:type="spellEnd"/>
      <w:r w:rsidRPr="00F57CA3">
        <w:rPr>
          <w:rFonts w:ascii="Times New Roman" w:hAnsi="Times New Roman" w:cs="Times New Roman"/>
        </w:rPr>
        <w:t xml:space="preserve"> riiklikku rahastust (sealhulgas otsest ja kaudset)?</w:t>
      </w:r>
    </w:p>
    <w:p w14:paraId="24347A0A" w14:textId="0382E977" w:rsidR="00F57CA3" w:rsidRPr="00F57CA3" w:rsidRDefault="00F57CA3" w:rsidP="00F57CA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Kas peate põhjendatuks maksumaksja raha kasutamist organisatsiooni rahastamiseks, mille tegevus on viinud marginaalse ja potentsiaalselt destabiliseeriva teema populariseerimiseni Eesti infokeskkonnas?</w:t>
      </w:r>
    </w:p>
    <w:p w14:paraId="0C3A8603" w14:textId="77777777" w:rsidR="00F57CA3" w:rsidRPr="00F57CA3" w:rsidRDefault="00F57CA3" w:rsidP="00F57CA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Kas on hinnatud, kas sellised publikatsioonid suurendavad riske riigi infosõltumatusele ja -julgeolekule, sealhulgas desinformatsiooni või provokatiivsete narratiivide levikut?</w:t>
      </w:r>
    </w:p>
    <w:p w14:paraId="3C33D34B" w14:textId="77777777" w:rsidR="00F57CA3" w:rsidRPr="00F57CA3" w:rsidRDefault="00F57CA3" w:rsidP="00F57CA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Kas Siseministeerium kavatseb algatada riikliku rahastamise ja koostöö põhimõtete ülevaatamise sarnaste organisatsioonidega, et vältida olukordi, kus riiklikud vahendid aitavad kaasa marginaalsete teemade populariseerimisele ja kunstlikule paisutamisele üleriigilise päevakorra tasemele?</w:t>
      </w:r>
    </w:p>
    <w:p w14:paraId="2B3DB28C" w14:textId="03879A59" w:rsidR="00F57CA3" w:rsidRPr="00F57CA3" w:rsidRDefault="00F57CA3" w:rsidP="00F57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F77794" w14:textId="0438FEFF" w:rsidR="00F57CA3" w:rsidRDefault="00F57CA3" w:rsidP="00F57CA3">
      <w:pPr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Lugupidamisega</w:t>
      </w:r>
    </w:p>
    <w:p w14:paraId="719BA9C0" w14:textId="77777777" w:rsidR="00F57CA3" w:rsidRDefault="00F57CA3" w:rsidP="00F57CA3">
      <w:pPr>
        <w:jc w:val="both"/>
        <w:rPr>
          <w:rFonts w:ascii="Times New Roman" w:hAnsi="Times New Roman" w:cs="Times New Roman"/>
        </w:rPr>
      </w:pPr>
    </w:p>
    <w:p w14:paraId="633DECFD" w14:textId="317C63EE" w:rsidR="00F57CA3" w:rsidRDefault="00F57CA3" w:rsidP="00F57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48B356FC" w14:textId="77777777" w:rsidR="00F57CA3" w:rsidRPr="00F57CA3" w:rsidRDefault="00F57CA3" w:rsidP="00F57CA3">
      <w:pPr>
        <w:spacing w:after="0"/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Aleksandr Tšaplõgin</w:t>
      </w:r>
    </w:p>
    <w:p w14:paraId="3BBA049A" w14:textId="50433546" w:rsidR="002530E1" w:rsidRPr="00F57CA3" w:rsidRDefault="00F57CA3" w:rsidP="00F57CA3">
      <w:pPr>
        <w:spacing w:after="0"/>
        <w:jc w:val="both"/>
        <w:rPr>
          <w:rFonts w:ascii="Times New Roman" w:hAnsi="Times New Roman" w:cs="Times New Roman"/>
        </w:rPr>
      </w:pPr>
      <w:r w:rsidRPr="00F57CA3">
        <w:rPr>
          <w:rFonts w:ascii="Times New Roman" w:hAnsi="Times New Roman" w:cs="Times New Roman"/>
        </w:rPr>
        <w:t>Riigikogu liige</w:t>
      </w:r>
    </w:p>
    <w:sectPr w:rsidR="002530E1" w:rsidRPr="00F5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15A3"/>
    <w:multiLevelType w:val="hybridMultilevel"/>
    <w:tmpl w:val="69FA37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0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3"/>
    <w:rsid w:val="002530E1"/>
    <w:rsid w:val="004458C2"/>
    <w:rsid w:val="00454A8C"/>
    <w:rsid w:val="00683E50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5037"/>
  <w15:chartTrackingRefBased/>
  <w15:docId w15:val="{07F30E8D-05CD-4A82-980B-62EBB324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7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7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7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7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7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7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7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7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7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7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7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7CA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7CA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7CA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7CA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7CA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7CA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7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7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7CA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7CA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7CA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7CA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7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2026-04-08T08:10:00Z</dcterms:created>
  <dcterms:modified xsi:type="dcterms:W3CDTF">2026-04-08T13:43:00Z</dcterms:modified>
</cp:coreProperties>
</file>